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60" w:after="160"/>
        <w:jc w:val="center"/>
      </w:pPr>
      <w:r>
        <w:rPr>
          <w:rFonts w:ascii="Calibri" w:hAnsi="Calibri"/>
          <w:b/>
          <w:i w:val="0"/>
          <w:color w:val="1F4D78"/>
          <w:sz w:val="50"/>
        </w:rPr>
        <w:t>PARENTING FOUNDATION</w:t>
      </w:r>
    </w:p>
    <w:p>
      <w:pPr>
        <w:spacing w:after="400"/>
        <w:jc w:val="center"/>
      </w:pPr>
      <w:r>
        <w:rPr>
          <w:rFonts w:ascii="Calibri" w:hAnsi="Calibri"/>
          <w:b w:val="0"/>
          <w:i w:val="0"/>
          <w:color w:val="2E74B5"/>
          <w:sz w:val="36"/>
        </w:rPr>
        <w:t>Self-Assessment</w:t>
      </w:r>
    </w:p>
    <w:p>
      <w:pPr>
        <w:jc w:val="center"/>
      </w:pPr>
      <w:r>
        <w:rPr>
          <w:rFonts w:ascii="Calibri" w:hAnsi="Calibri"/>
          <w:b w:val="0"/>
          <w:i/>
          <w:color w:val="5A626C"/>
          <w:sz w:val="22"/>
        </w:rPr>
        <w:t>A practical inventory of the qualities beneath effective parenting</w:t>
      </w:r>
    </w:p>
    <w:p/>
    <w:p/>
    <w:p>
      <w:pPr>
        <w:spacing w:after="200"/>
      </w:pPr>
      <w:r>
        <w:rPr>
          <w:rFonts w:ascii="Calibri" w:hAnsi="Calibri"/>
          <w:b w:val="0"/>
          <w:i w:val="0"/>
          <w:color w:val="1F4D78"/>
          <w:sz w:val="22"/>
        </w:rPr>
        <w:t>Honesty is difficult, especially when the subject is our own parenting. It is also essential. This assessment is not a verdict on your worth as a parent; it is a tool for seeing your foundation clearly enough to strengthen it. Rate the parent you are in difficult moments—not only the parent you intend to be.</w:t>
      </w:r>
    </w:p>
    <w:p>
      <w:pPr>
        <w:pStyle w:val="Heading1"/>
      </w:pPr>
      <w:r>
        <w:t>Rating Scale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4D78"/>
          <w:sz w:val="22"/>
        </w:rPr>
        <w:t xml:space="preserve">Very weak: </w:t>
      </w:r>
      <w:r>
        <w:rPr>
          <w:rFonts w:ascii="Calibri" w:hAnsi="Calibri"/>
          <w:b w:val="0"/>
          <w:i w:val="0"/>
          <w:sz w:val="22"/>
        </w:rPr>
        <w:t>This frequently creates problems in my parenting.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4D78"/>
          <w:sz w:val="22"/>
        </w:rPr>
        <w:t xml:space="preserve">Inconsistent: </w:t>
      </w:r>
      <w:r>
        <w:rPr>
          <w:rFonts w:ascii="Calibri" w:hAnsi="Calibri"/>
          <w:b w:val="0"/>
          <w:i w:val="0"/>
          <w:sz w:val="22"/>
        </w:rPr>
        <w:t>I demonstrate this occasionally, but it breaks down under pressure.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4D78"/>
          <w:sz w:val="22"/>
        </w:rPr>
        <w:t xml:space="preserve">Developing: </w:t>
      </w:r>
      <w:r>
        <w:rPr>
          <w:rFonts w:ascii="Calibri" w:hAnsi="Calibri"/>
          <w:b w:val="0"/>
          <w:i w:val="0"/>
          <w:sz w:val="22"/>
        </w:rPr>
        <w:t>I have some strength here, but there is significant room for growth.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4D78"/>
          <w:sz w:val="22"/>
        </w:rPr>
        <w:t xml:space="preserve">Strong: </w:t>
      </w:r>
      <w:r>
        <w:rPr>
          <w:rFonts w:ascii="Calibri" w:hAnsi="Calibri"/>
          <w:b w:val="0"/>
          <w:i w:val="0"/>
          <w:sz w:val="22"/>
        </w:rPr>
        <w:t>This is usually a reliable part of my parenting.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4D78"/>
          <w:sz w:val="22"/>
        </w:rPr>
        <w:t xml:space="preserve">Foundational strength: </w:t>
      </w:r>
      <w:r>
        <w:rPr>
          <w:rFonts w:ascii="Calibri" w:hAnsi="Calibri"/>
          <w:b w:val="0"/>
          <w:i w:val="0"/>
          <w:sz w:val="22"/>
        </w:rPr>
        <w:t>This remains present even during difficult moments.</w:t>
      </w:r>
    </w:p>
    <w:p>
      <w:r>
        <w:br w:type="page"/>
      </w:r>
    </w:p>
    <w:p>
      <w:pPr>
        <w:pStyle w:val="Heading1"/>
      </w:pPr>
      <w:r>
        <w:t>1. Responsibility</w:t>
      </w:r>
    </w:p>
    <w:p>
      <w:r>
        <w:rPr>
          <w:rFonts w:ascii="Calibri" w:hAnsi="Calibri"/>
          <w:b w:val="0"/>
          <w:i/>
          <w:sz w:val="22"/>
        </w:rPr>
        <w:t>I begin by examining what belongs to me. I do not wait for my child to change before considering what I could do differently.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pStyle w:val="Heading1"/>
      </w:pPr>
      <w:r>
        <w:t>2. Emotional Regulation</w:t>
      </w:r>
    </w:p>
    <w:p>
      <w:r>
        <w:rPr>
          <w:rFonts w:ascii="Calibri" w:hAnsi="Calibri"/>
          <w:b w:val="0"/>
          <w:i/>
          <w:sz w:val="22"/>
        </w:rPr>
        <w:t>I can experience strong feelings without routinely allowing them to control my decisions, tone, or behavior.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3. Consistency</w:t>
      </w:r>
    </w:p>
    <w:p>
      <w:r>
        <w:rPr>
          <w:rFonts w:ascii="Calibri" w:hAnsi="Calibri"/>
          <w:b w:val="0"/>
          <w:i/>
          <w:sz w:val="22"/>
        </w:rPr>
        <w:t>My expectations, boundaries, and follow-through are reasonably dependable. My child generally knows what my words mean.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pStyle w:val="Heading1"/>
      </w:pPr>
      <w:r>
        <w:t>4. Self-Awareness</w:t>
      </w:r>
    </w:p>
    <w:p>
      <w:r>
        <w:rPr>
          <w:rFonts w:ascii="Calibri" w:hAnsi="Calibri"/>
          <w:b w:val="0"/>
          <w:i/>
          <w:sz w:val="22"/>
        </w:rPr>
        <w:t>I recognize how my history, fears, guilt, expectations, and emotional triggers affect my parenting.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5. Flexibility and Calibration</w:t>
      </w:r>
    </w:p>
    <w:p>
      <w:r>
        <w:rPr>
          <w:rFonts w:ascii="Calibri" w:hAnsi="Calibri"/>
          <w:b w:val="0"/>
          <w:i/>
          <w:sz w:val="22"/>
        </w:rPr>
        <w:t>I can adjust my approach when evidence shows that something is not working without becoming chaotic or abandoning structure too quickly.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pStyle w:val="Heading1"/>
      </w:pPr>
      <w:r>
        <w:t>6. Patience</w:t>
      </w:r>
    </w:p>
    <w:p>
      <w:r>
        <w:rPr>
          <w:rFonts w:ascii="Calibri" w:hAnsi="Calibri"/>
          <w:b w:val="0"/>
          <w:i/>
          <w:sz w:val="22"/>
        </w:rPr>
        <w:t>I understand that learning and development require repetition, practice, and time. I do not demand instant mastery.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7. Courage</w:t>
      </w:r>
    </w:p>
    <w:p>
      <w:r>
        <w:rPr>
          <w:rFonts w:ascii="Calibri" w:hAnsi="Calibri"/>
          <w:b w:val="0"/>
          <w:i/>
          <w:sz w:val="22"/>
        </w:rPr>
        <w:t>I am willing to make necessary decisions, hold appropriate boundaries, initiate difficult conversations, and tolerate temporary disapproval.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pStyle w:val="Heading1"/>
      </w:pPr>
      <w:r>
        <w:t>8. Humility and Repair</w:t>
      </w:r>
    </w:p>
    <w:p>
      <w:r>
        <w:rPr>
          <w:rFonts w:ascii="Calibri" w:hAnsi="Calibri"/>
          <w:b w:val="0"/>
          <w:i/>
          <w:sz w:val="22"/>
        </w:rPr>
        <w:t>I can recognize mistakes, apologize without making excuses, and repair damage without surrendering my role as the parent.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9. Appropriate Authority</w:t>
      </w:r>
    </w:p>
    <w:p>
      <w:r>
        <w:rPr>
          <w:rFonts w:ascii="Calibri" w:hAnsi="Calibri"/>
          <w:b w:val="0"/>
          <w:i/>
          <w:sz w:val="22"/>
        </w:rPr>
        <w:t>I am willing to lead without attempting to control everything. I provide structure while allowing autonomy to grow with maturity.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pStyle w:val="Heading1"/>
      </w:pPr>
      <w:r>
        <w:t>10. Mutual Respect</w:t>
      </w:r>
    </w:p>
    <w:p>
      <w:r>
        <w:rPr>
          <w:rFonts w:ascii="Calibri" w:hAnsi="Calibri"/>
          <w:b w:val="0"/>
          <w:i/>
          <w:sz w:val="22"/>
        </w:rPr>
        <w:t>I treat my child as a person worthy of dignity while maintaining appropriate expectations for how I am treated in return.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11. Connection</w:t>
      </w:r>
    </w:p>
    <w:p>
      <w:r>
        <w:rPr>
          <w:rFonts w:ascii="Calibri" w:hAnsi="Calibri"/>
          <w:b w:val="0"/>
          <w:i/>
          <w:sz w:val="22"/>
        </w:rPr>
        <w:t>My child experiences me as interested, available, and emotionally engaged. Our relationship contains more than correction, instruction, and conflict.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pStyle w:val="Heading1"/>
      </w:pPr>
      <w:r>
        <w:t>12. Purpose</w:t>
      </w:r>
    </w:p>
    <w:p>
      <w:r>
        <w:rPr>
          <w:rFonts w:ascii="Calibri" w:hAnsi="Calibri"/>
          <w:b w:val="0"/>
          <w:i/>
          <w:sz w:val="22"/>
        </w:rPr>
        <w:t>I have a clear sense of what I am trying to help my child develop and can make decisions according to that larger purpose.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13. Outcome Awareness</w:t>
      </w:r>
    </w:p>
    <w:p>
      <w:r>
        <w:rPr>
          <w:rFonts w:ascii="Calibri" w:hAnsi="Calibri"/>
          <w:b w:val="0"/>
          <w:i/>
          <w:sz w:val="22"/>
        </w:rPr>
        <w:t>I pay attention to what my methods actually produce. I am willing to examine whether my parenting is strengthening capability, responsibility, and relationship.</w:t>
      </w:r>
    </w:p>
    <w:p>
      <w:r>
        <w:rPr>
          <w:rFonts w:ascii="Calibri" w:hAnsi="Calibri"/>
          <w:b/>
          <w:i w:val="0"/>
          <w:color w:val="1F4D78"/>
          <w:sz w:val="21"/>
        </w:rPr>
        <w:t>Select one rating: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1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2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3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4</w:t>
            </w:r>
          </w:p>
        </w:tc>
        <w:tc>
          <w:tcPr>
            <w:tcW w:type="dxa" w:w="1872"/>
            <w:vAlign w:val="center"/>
            <w:shd w:fill="E8EEF5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>☐  5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Evidence supporting this rating: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What would move this rating one point higher?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Foundation Review</w:t>
      </w:r>
    </w:p>
    <w:p>
      <w:r>
        <w:rPr>
          <w:rFonts w:ascii="Calibri" w:hAnsi="Calibri"/>
          <w:b w:val="0"/>
          <w:i w:val="0"/>
          <w:sz w:val="22"/>
        </w:rPr>
        <w:t>Review your ratings for patterns. A low score is not a reason for shame; it is information about where focused growth may create the greatest change.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My three strongest foundational qualities: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The three qualities most likely to undermine my parenting: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The foundational quality I will practice first is: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One specific behavior that would demonstrate growth in this area is: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How I will know whether the change is helping: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p>
      <w:pPr>
        <w:spacing w:before="100" w:after="60"/>
      </w:pPr>
      <w:r>
        <w:rPr>
          <w:rFonts w:ascii="Calibri" w:hAnsi="Calibri"/>
          <w:b/>
          <w:i w:val="0"/>
          <w:color w:val="1F4D78"/>
          <w:sz w:val="21"/>
        </w:rPr>
        <w:t>Date I will review this assessment again:</w:t>
      </w:r>
    </w:p>
    <w:p>
      <w:pPr>
        <w:keepLines/>
        <w:spacing w:after="20"/>
      </w:pPr>
      <w:r>
        <w:rPr>
          <w:rFonts w:ascii="Calibri" w:hAnsi="Calibri"/>
          <w:b w:val="0"/>
          <w:i w:val="0"/>
          <w:color w:val="969BA0"/>
          <w:sz w:val="20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A626C"/>
        <w:sz w:val="16"/>
      </w:rPr>
      <w:t>Working workbook tool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i w:val="0"/>
        <w:color w:val="5A626C"/>
        <w:sz w:val="16"/>
      </w:rPr>
      <w:t>PARENTING FOUNDATION ASSESSMENT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